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="00CD17C0">
        <w:rPr>
          <w:rFonts w:ascii="Arial Narrow" w:hAnsi="Arial Narrow"/>
          <w:b/>
          <w:color w:val="0000FF"/>
          <w:sz w:val="36"/>
          <w:szCs w:val="36"/>
        </w:rPr>
        <w:t>Radiological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3205DD" w:rsidRPr="00F4298C" w:rsidTr="002D721C">
        <w:trPr>
          <w:trHeight w:hRule="exact" w:val="70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3205DD" w:rsidRPr="00F4298C" w:rsidRDefault="003205DD" w:rsidP="0072476C">
            <w:pPr>
              <w:rPr>
                <w:rFonts w:ascii="Arial Narrow" w:hAnsi="Arial Narrow" w:cs="Arial"/>
                <w:szCs w:val="22"/>
              </w:rPr>
            </w:pPr>
            <w:proofErr w:type="gramStart"/>
            <w:r w:rsidRPr="00991AA8">
              <w:rPr>
                <w:rFonts w:ascii="Arial Narrow" w:hAnsi="Arial Narrow" w:cs="Arial"/>
                <w:szCs w:val="22"/>
              </w:rPr>
              <w:t>Ad</w:t>
            </w:r>
            <w:r>
              <w:rPr>
                <w:rFonts w:ascii="Arial Narrow" w:hAnsi="Arial Narrow" w:cs="Arial"/>
                <w:szCs w:val="22"/>
              </w:rPr>
              <w:t>vise</w:t>
            </w:r>
            <w:proofErr w:type="gramEnd"/>
            <w:r>
              <w:rPr>
                <w:rFonts w:ascii="Arial Narrow" w:hAnsi="Arial Narrow" w:cs="Arial"/>
                <w:szCs w:val="22"/>
              </w:rPr>
              <w:t xml:space="preserve"> the Incident Commander</w:t>
            </w:r>
            <w:r w:rsidRPr="00991AA8">
              <w:rPr>
                <w:rFonts w:ascii="Arial Narrow" w:hAnsi="Arial Narrow" w:cs="Arial"/>
                <w:szCs w:val="22"/>
              </w:rPr>
              <w:t xml:space="preserve"> on issues related to </w:t>
            </w:r>
            <w:r w:rsidR="0072476C">
              <w:rPr>
                <w:rFonts w:ascii="Arial Narrow" w:hAnsi="Arial Narrow" w:cs="Arial"/>
                <w:szCs w:val="22"/>
              </w:rPr>
              <w:t>radiological</w:t>
            </w:r>
            <w:r w:rsidRPr="00991AA8">
              <w:rPr>
                <w:rFonts w:ascii="Arial Narrow" w:hAnsi="Arial Narrow" w:cs="Arial"/>
                <w:szCs w:val="22"/>
              </w:rPr>
              <w:t xml:space="preserve"> emergency response.</w:t>
            </w:r>
          </w:p>
        </w:tc>
      </w:tr>
      <w:tr w:rsidR="003205DD" w:rsidRPr="00F4298C" w:rsidTr="002D721C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3205DD" w:rsidRPr="00F4298C" w:rsidRDefault="003205DD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3205DD" w:rsidRPr="00F4298C" w:rsidRDefault="003205DD" w:rsidP="002D721C">
            <w:pPr>
              <w:rPr>
                <w:rFonts w:ascii="Arial Narrow" w:hAnsi="Arial Narrow" w:cs="Arial"/>
                <w:szCs w:val="22"/>
              </w:rPr>
            </w:pPr>
          </w:p>
          <w:p w:rsidR="003205DD" w:rsidRPr="00F4298C" w:rsidRDefault="003205DD" w:rsidP="002D721C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3205DD" w:rsidRPr="00F4298C" w:rsidTr="002D721C">
        <w:trPr>
          <w:trHeight w:val="2141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3205DD" w:rsidRPr="00F4298C" w:rsidRDefault="00A93B15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85.45pt;margin-top:-21.1pt;width:21.5pt;height:44.9pt;z-index:25166028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3205DD" w:rsidRPr="006A6222" w:rsidRDefault="003205DD" w:rsidP="003205DD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3205DD"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3205DD" w:rsidRPr="00F4298C" w:rsidRDefault="00A93B15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6" type="#_x0000_t13" style="position:absolute;margin-left:85.1pt;margin-top:294.15pt;width:21.5pt;height:44.9pt;z-index:25166233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3205DD" w:rsidRPr="006A6222" w:rsidRDefault="003205DD" w:rsidP="003205DD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5" type="#_x0000_t13" style="position:absolute;margin-left:84.75pt;margin-top:48.05pt;width:21.5pt;height:44.9pt;z-index:251661312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3205DD" w:rsidRPr="006A6222" w:rsidRDefault="003205DD" w:rsidP="003205DD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3205DD" w:rsidRDefault="003205DD" w:rsidP="002D721C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3205DD" w:rsidRDefault="0072476C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Assume the role of “Med/Tech Specialist: Radiological”.</w:t>
            </w:r>
          </w:p>
          <w:p w:rsidR="003205DD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3205DD" w:rsidRDefault="003205DD" w:rsidP="003205DD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Pr="00EF68CD">
              <w:rPr>
                <w:rFonts w:ascii="Arial Narrow" w:hAnsi="Arial Narrow" w:cs="Arial"/>
                <w:sz w:val="24"/>
              </w:rPr>
              <w:t xml:space="preserve"> your usual supervisor </w:t>
            </w:r>
            <w:r>
              <w:rPr>
                <w:rFonts w:ascii="Arial Narrow" w:hAnsi="Arial Narrow" w:cs="Arial"/>
                <w:sz w:val="24"/>
              </w:rPr>
              <w:t>to inform them of your ICS role.</w:t>
            </w:r>
          </w:p>
          <w:p w:rsidR="003205DD" w:rsidRDefault="003205DD" w:rsidP="002D721C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3205DD" w:rsidRPr="0096788C" w:rsidRDefault="003205DD" w:rsidP="002D721C">
            <w:pPr>
              <w:pStyle w:val="NoSpacing"/>
              <w:ind w:left="792"/>
              <w:rPr>
                <w:rFonts w:ascii="Arial Narrow" w:hAnsi="Arial Narrow" w:cs="Arial"/>
              </w:rPr>
            </w:pPr>
          </w:p>
        </w:tc>
      </w:tr>
      <w:tr w:rsidR="003205DD" w:rsidRPr="00F4298C" w:rsidTr="002D721C">
        <w:trPr>
          <w:trHeight w:val="233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3205DD" w:rsidRDefault="003205DD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3205DD" w:rsidRDefault="003205DD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3205DD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Put on position identification (may not be necessary in a partial activation).</w:t>
            </w:r>
          </w:p>
          <w:p w:rsidR="003205DD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3D7D83">
              <w:rPr>
                <w:rFonts w:ascii="Arial Narrow" w:hAnsi="Arial Narrow" w:cs="Arial"/>
                <w:sz w:val="24"/>
                <w:szCs w:val="24"/>
              </w:rPr>
              <w:t>Verify from the emergency department leadership or other clinical sources and report the following information to the Incident Commander: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Number and condition of both non-contaminated and contaminated patients and hospital staff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Type and amount of radioactive isotopes involved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Type of radiation incident:</w:t>
            </w:r>
          </w:p>
          <w:p w:rsidR="003D7D83" w:rsidRPr="003D7D83" w:rsidRDefault="003D7D83" w:rsidP="00DD3726">
            <w:pPr>
              <w:pStyle w:val="NoSpacing"/>
              <w:numPr>
                <w:ilvl w:val="0"/>
                <w:numId w:val="33"/>
              </w:numPr>
              <w:ind w:left="1422"/>
              <w:rPr>
                <w:rFonts w:ascii="Arial Narrow" w:hAnsi="Arial Narrow" w:cs="Arial"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External radiation exposure only</w:t>
            </w:r>
          </w:p>
          <w:p w:rsidR="003D7D83" w:rsidRPr="003D7D83" w:rsidRDefault="003D7D83" w:rsidP="00DD3726">
            <w:pPr>
              <w:pStyle w:val="NoSpacing"/>
              <w:numPr>
                <w:ilvl w:val="0"/>
                <w:numId w:val="33"/>
              </w:numPr>
              <w:ind w:left="1422"/>
              <w:rPr>
                <w:rFonts w:ascii="Arial Narrow" w:hAnsi="Arial Narrow" w:cs="Arial"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External contamination only</w:t>
            </w:r>
          </w:p>
          <w:p w:rsidR="003D7D83" w:rsidRPr="003D7D83" w:rsidRDefault="003D7D83" w:rsidP="00DD3726">
            <w:pPr>
              <w:pStyle w:val="NoSpacing"/>
              <w:numPr>
                <w:ilvl w:val="0"/>
                <w:numId w:val="33"/>
              </w:numPr>
              <w:ind w:left="1422"/>
              <w:rPr>
                <w:rFonts w:ascii="Arial Narrow" w:hAnsi="Arial Narrow" w:cs="Arial"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External contamination with internal exposure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Time incident occurred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Medical problems present, in addition to radionuclide contamination</w:t>
            </w:r>
          </w:p>
          <w:p w:rsidR="003D7D83" w:rsidRP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b/>
                <w:bCs/>
                <w:szCs w:val="24"/>
              </w:rPr>
            </w:pPr>
            <w:r w:rsidRPr="003D7D83">
              <w:rPr>
                <w:rFonts w:ascii="Arial Narrow" w:hAnsi="Arial Narrow" w:cs="Arial"/>
                <w:szCs w:val="24"/>
              </w:rPr>
              <w:t>Assessment measures taken at the incident site (e.g., air monitors, fixed radiation monitors, nasal smear counts, and skin contamination levels)</w:t>
            </w:r>
          </w:p>
          <w:p w:rsidR="003D7D83" w:rsidRDefault="003D7D83" w:rsidP="003D7D83">
            <w:pPr>
              <w:pStyle w:val="NoSpacing"/>
              <w:numPr>
                <w:ilvl w:val="0"/>
                <w:numId w:val="32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3D7D83">
              <w:rPr>
                <w:rFonts w:ascii="Arial Narrow" w:hAnsi="Arial Narrow" w:cs="Arial"/>
                <w:sz w:val="24"/>
                <w:szCs w:val="24"/>
              </w:rPr>
              <w:t>Potential for industrial, biological, or chemical material exposures expected in addition to radionuclide</w:t>
            </w:r>
          </w:p>
          <w:p w:rsidR="003205DD" w:rsidRPr="000D2A89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96788C">
              <w:rPr>
                <w:rFonts w:ascii="Arial Narrow" w:hAnsi="Arial Narrow" w:cs="Arial"/>
                <w:sz w:val="24"/>
                <w:szCs w:val="24"/>
              </w:rPr>
              <w:t>Review appropriate Plan Annex for details regarding response actions.</w:t>
            </w:r>
          </w:p>
          <w:p w:rsidR="003205DD" w:rsidRPr="00776644" w:rsidRDefault="003205DD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</w:tc>
      </w:tr>
      <w:tr w:rsidR="003205DD" w:rsidRPr="00F4298C" w:rsidTr="002D721C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3205DD" w:rsidRDefault="003205DD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3205DD" w:rsidRPr="003214B7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3205DD" w:rsidRPr="00D34078" w:rsidRDefault="003205DD" w:rsidP="003205DD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D34078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  <w:r>
              <w:rPr>
                <w:rFonts w:ascii="Arial Narrow" w:hAnsi="Arial Narrow" w:cs="Arial"/>
                <w:b/>
                <w:color w:val="C00000"/>
                <w:sz w:val="24"/>
              </w:rPr>
              <w:t xml:space="preserve">   </w:t>
            </w:r>
          </w:p>
          <w:p w:rsidR="003205DD" w:rsidRDefault="003205DD" w:rsidP="002D721C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</w:tc>
      </w:tr>
    </w:tbl>
    <w:p w:rsidR="00EF68CD" w:rsidRDefault="002B39C5" w:rsidP="003D3A00">
      <w:pPr>
        <w:overflowPunct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5D2654" w:rsidRPr="003D3A00" w:rsidRDefault="005D2654" w:rsidP="003D3A00">
      <w:pPr>
        <w:overflowPunct/>
        <w:textAlignment w:val="auto"/>
        <w:rPr>
          <w:rFonts w:ascii="Arial" w:hAnsi="Arial" w:cs="Arial"/>
          <w:b/>
        </w:rPr>
      </w:pPr>
    </w:p>
    <w:sectPr w:rsidR="005D2654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514FC9"/>
    <w:multiLevelType w:val="hybridMultilevel"/>
    <w:tmpl w:val="322AC48A"/>
    <w:lvl w:ilvl="0" w:tplc="605E588C">
      <w:start w:val="1"/>
      <w:numFmt w:val="bullet"/>
      <w:lvlText w:val=""/>
      <w:lvlJc w:val="left"/>
      <w:pPr>
        <w:ind w:left="1002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33E47FFD"/>
    <w:multiLevelType w:val="hybridMultilevel"/>
    <w:tmpl w:val="64360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D4E3B"/>
    <w:multiLevelType w:val="hybridMultilevel"/>
    <w:tmpl w:val="09CE6A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BC773D"/>
    <w:multiLevelType w:val="hybridMultilevel"/>
    <w:tmpl w:val="5D2E23E4"/>
    <w:lvl w:ilvl="0" w:tplc="23AE14CC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241AAA"/>
    <w:multiLevelType w:val="hybridMultilevel"/>
    <w:tmpl w:val="3C064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5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D6190B"/>
    <w:multiLevelType w:val="hybridMultilevel"/>
    <w:tmpl w:val="A24E3B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4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13532B"/>
    <w:multiLevelType w:val="hybridMultilevel"/>
    <w:tmpl w:val="D99CE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0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4"/>
  </w:num>
  <w:num w:numId="4">
    <w:abstractNumId w:val="3"/>
  </w:num>
  <w:num w:numId="5">
    <w:abstractNumId w:val="16"/>
  </w:num>
  <w:num w:numId="6">
    <w:abstractNumId w:val="2"/>
  </w:num>
  <w:num w:numId="7">
    <w:abstractNumId w:val="7"/>
  </w:num>
  <w:num w:numId="8">
    <w:abstractNumId w:val="31"/>
  </w:num>
  <w:num w:numId="9">
    <w:abstractNumId w:val="21"/>
  </w:num>
  <w:num w:numId="10">
    <w:abstractNumId w:val="18"/>
  </w:num>
  <w:num w:numId="11">
    <w:abstractNumId w:val="29"/>
  </w:num>
  <w:num w:numId="12">
    <w:abstractNumId w:val="13"/>
  </w:num>
  <w:num w:numId="13">
    <w:abstractNumId w:val="22"/>
  </w:num>
  <w:num w:numId="14">
    <w:abstractNumId w:val="1"/>
  </w:num>
  <w:num w:numId="15">
    <w:abstractNumId w:val="28"/>
  </w:num>
  <w:num w:numId="16">
    <w:abstractNumId w:val="32"/>
  </w:num>
  <w:num w:numId="17">
    <w:abstractNumId w:val="23"/>
  </w:num>
  <w:num w:numId="18">
    <w:abstractNumId w:val="26"/>
  </w:num>
  <w:num w:numId="19">
    <w:abstractNumId w:val="20"/>
  </w:num>
  <w:num w:numId="20">
    <w:abstractNumId w:val="9"/>
  </w:num>
  <w:num w:numId="21">
    <w:abstractNumId w:val="24"/>
  </w:num>
  <w:num w:numId="22">
    <w:abstractNumId w:val="0"/>
  </w:num>
  <w:num w:numId="23">
    <w:abstractNumId w:val="25"/>
  </w:num>
  <w:num w:numId="24">
    <w:abstractNumId w:val="15"/>
  </w:num>
  <w:num w:numId="25">
    <w:abstractNumId w:val="11"/>
  </w:num>
  <w:num w:numId="26">
    <w:abstractNumId w:val="4"/>
  </w:num>
  <w:num w:numId="27">
    <w:abstractNumId w:val="19"/>
  </w:num>
  <w:num w:numId="28">
    <w:abstractNumId w:val="6"/>
  </w:num>
  <w:num w:numId="29">
    <w:abstractNumId w:val="8"/>
  </w:num>
  <w:num w:numId="30">
    <w:abstractNumId w:val="27"/>
  </w:num>
  <w:num w:numId="31">
    <w:abstractNumId w:val="12"/>
  </w:num>
  <w:num w:numId="32">
    <w:abstractNumId w:val="10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2782F"/>
    <w:rsid w:val="00040890"/>
    <w:rsid w:val="000430EF"/>
    <w:rsid w:val="00044BB8"/>
    <w:rsid w:val="000F164D"/>
    <w:rsid w:val="001117E0"/>
    <w:rsid w:val="00132747"/>
    <w:rsid w:val="00195D63"/>
    <w:rsid w:val="001E0FAB"/>
    <w:rsid w:val="0021725C"/>
    <w:rsid w:val="00295041"/>
    <w:rsid w:val="002B39C5"/>
    <w:rsid w:val="002F2877"/>
    <w:rsid w:val="0031489C"/>
    <w:rsid w:val="003205DD"/>
    <w:rsid w:val="003338AA"/>
    <w:rsid w:val="003962A4"/>
    <w:rsid w:val="003966B9"/>
    <w:rsid w:val="003B67CA"/>
    <w:rsid w:val="003D3A00"/>
    <w:rsid w:val="003D7D83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75E89"/>
    <w:rsid w:val="0059640C"/>
    <w:rsid w:val="005D2654"/>
    <w:rsid w:val="005F4759"/>
    <w:rsid w:val="006447C6"/>
    <w:rsid w:val="00680299"/>
    <w:rsid w:val="00685D3E"/>
    <w:rsid w:val="006D3869"/>
    <w:rsid w:val="006D3F6E"/>
    <w:rsid w:val="006F5961"/>
    <w:rsid w:val="0072476C"/>
    <w:rsid w:val="0072621D"/>
    <w:rsid w:val="0077316F"/>
    <w:rsid w:val="007D2B9D"/>
    <w:rsid w:val="00893638"/>
    <w:rsid w:val="008B1D88"/>
    <w:rsid w:val="008F232F"/>
    <w:rsid w:val="00907C16"/>
    <w:rsid w:val="009B59EF"/>
    <w:rsid w:val="009C1FD7"/>
    <w:rsid w:val="009E4C7D"/>
    <w:rsid w:val="00A467AC"/>
    <w:rsid w:val="00A615EB"/>
    <w:rsid w:val="00A93B15"/>
    <w:rsid w:val="00AA720B"/>
    <w:rsid w:val="00B14A24"/>
    <w:rsid w:val="00B17052"/>
    <w:rsid w:val="00B96ABD"/>
    <w:rsid w:val="00BE083C"/>
    <w:rsid w:val="00BF6640"/>
    <w:rsid w:val="00C1484A"/>
    <w:rsid w:val="00C22638"/>
    <w:rsid w:val="00C50530"/>
    <w:rsid w:val="00CA5B61"/>
    <w:rsid w:val="00CD17C0"/>
    <w:rsid w:val="00CD6526"/>
    <w:rsid w:val="00CD7E73"/>
    <w:rsid w:val="00D2781E"/>
    <w:rsid w:val="00D56A93"/>
    <w:rsid w:val="00D62C2A"/>
    <w:rsid w:val="00D94DFF"/>
    <w:rsid w:val="00DD3726"/>
    <w:rsid w:val="00E05BF4"/>
    <w:rsid w:val="00E52A31"/>
    <w:rsid w:val="00E906B8"/>
    <w:rsid w:val="00E924EB"/>
    <w:rsid w:val="00EA5DD0"/>
    <w:rsid w:val="00EC27C7"/>
    <w:rsid w:val="00EF2C43"/>
    <w:rsid w:val="00EF68CD"/>
    <w:rsid w:val="00F17897"/>
    <w:rsid w:val="00F30551"/>
    <w:rsid w:val="00F32460"/>
    <w:rsid w:val="00F4298C"/>
    <w:rsid w:val="00FB267E"/>
    <w:rsid w:val="00FB2BC6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205DD"/>
    <w:rPr>
      <w:color w:val="20425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7</cp:revision>
  <dcterms:created xsi:type="dcterms:W3CDTF">2014-11-27T16:19:00Z</dcterms:created>
  <dcterms:modified xsi:type="dcterms:W3CDTF">2015-01-24T14:19:00Z</dcterms:modified>
</cp:coreProperties>
</file>